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BF9" w:rsidRPr="00550BF9" w:rsidRDefault="00550BF9" w:rsidP="00550BF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sz w:val="20"/>
          <w:szCs w:val="18"/>
        </w:rPr>
      </w:pPr>
      <w:bookmarkStart w:id="0" w:name="_GoBack"/>
      <w:r w:rsidRPr="00550BF9">
        <w:rPr>
          <w:rFonts w:ascii="Verdana" w:eastAsia="Times New Roman" w:hAnsi="Verdana" w:cs="Times New Roman"/>
          <w:b/>
          <w:bCs/>
          <w:szCs w:val="20"/>
        </w:rPr>
        <w:t>A Listing of Inst</w:t>
      </w:r>
      <w:r w:rsidR="009C2A26">
        <w:rPr>
          <w:rFonts w:ascii="Verdana" w:eastAsia="Times New Roman" w:hAnsi="Verdana" w:cs="Times New Roman"/>
          <w:b/>
          <w:bCs/>
          <w:szCs w:val="20"/>
        </w:rPr>
        <w:t>ructional Strategies and Methods</w:t>
      </w:r>
    </w:p>
    <w:bookmarkEnd w:id="0"/>
    <w:p w:rsidR="00550BF9" w:rsidRPr="00550BF9" w:rsidRDefault="009C2A26" w:rsidP="00550BF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sz w:val="20"/>
          <w:szCs w:val="18"/>
        </w:rPr>
      </w:pPr>
      <w:r>
        <w:fldChar w:fldCharType="begin"/>
      </w:r>
      <w:r>
        <w:instrText xml:space="preserve"> HYPERLINK "http://olc.spsd.sk.ca/De/PD/instr/direct.html" </w:instrText>
      </w:r>
      <w:r>
        <w:fldChar w:fldCharType="separate"/>
      </w:r>
      <w:r w:rsidR="00550BF9" w:rsidRPr="00550BF9">
        <w:rPr>
          <w:rFonts w:ascii="Verdana" w:eastAsia="Times New Roman" w:hAnsi="Verdana" w:cs="Times New Roman"/>
          <w:b/>
          <w:bCs/>
          <w:szCs w:val="20"/>
        </w:rPr>
        <w:t xml:space="preserve">Direct Instruction </w:t>
      </w:r>
      <w:r>
        <w:rPr>
          <w:rFonts w:ascii="Verdana" w:eastAsia="Times New Roman" w:hAnsi="Verdana" w:cs="Times New Roman"/>
          <w:b/>
          <w:bCs/>
          <w:szCs w:val="20"/>
        </w:rPr>
        <w:fldChar w:fldCharType="end"/>
      </w:r>
    </w:p>
    <w:p w:rsidR="00550BF9" w:rsidRPr="00550BF9" w:rsidRDefault="00550BF9" w:rsidP="00550B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bCs/>
          <w:szCs w:val="20"/>
        </w:rPr>
        <w:t>Possibilities include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5" w:history="1">
        <w:r w:rsidR="00550BF9" w:rsidRPr="00550BF9">
          <w:rPr>
            <w:rFonts w:ascii="Verdana" w:eastAsia="Times New Roman" w:hAnsi="Verdana" w:cs="Times New Roman"/>
            <w:szCs w:val="20"/>
          </w:rPr>
          <w:t>Structured Overview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6" w:history="1">
        <w:r w:rsidR="00550BF9" w:rsidRPr="00550BF9">
          <w:rPr>
            <w:rFonts w:ascii="Verdana" w:eastAsia="Times New Roman" w:hAnsi="Verdana" w:cs="Times New Roman"/>
            <w:szCs w:val="20"/>
          </w:rPr>
          <w:t>Lecture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7" w:history="1">
        <w:r w:rsidR="00550BF9" w:rsidRPr="00550BF9">
          <w:rPr>
            <w:rFonts w:ascii="Verdana" w:eastAsia="Times New Roman" w:hAnsi="Verdana" w:cs="Times New Roman"/>
            <w:szCs w:val="20"/>
          </w:rPr>
          <w:t>Explicit Teaching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8" w:history="1">
        <w:r w:rsidR="00550BF9" w:rsidRPr="00550BF9">
          <w:rPr>
            <w:rFonts w:ascii="Verdana" w:eastAsia="Times New Roman" w:hAnsi="Verdana" w:cs="Times New Roman"/>
            <w:szCs w:val="20"/>
          </w:rPr>
          <w:t>Drill &amp; Practice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9" w:history="1">
        <w:r w:rsidR="00550BF9" w:rsidRPr="00550BF9">
          <w:rPr>
            <w:rFonts w:ascii="Verdana" w:eastAsia="Times New Roman" w:hAnsi="Verdana" w:cs="Times New Roman"/>
            <w:szCs w:val="20"/>
          </w:rPr>
          <w:t>Compare &amp; Contrast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10" w:history="1">
        <w:r w:rsidR="00550BF9" w:rsidRPr="00550BF9">
          <w:rPr>
            <w:rFonts w:ascii="Verdana" w:eastAsia="Times New Roman" w:hAnsi="Verdana" w:cs="Times New Roman"/>
            <w:szCs w:val="20"/>
          </w:rPr>
          <w:t>Didactic Questions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Demonstrations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 xml:space="preserve">Guided &amp; Shared - </w:t>
      </w:r>
      <w:hyperlink r:id="rId11" w:history="1">
        <w:r w:rsidRPr="00550BF9">
          <w:rPr>
            <w:rFonts w:ascii="Verdana" w:eastAsia="Times New Roman" w:hAnsi="Verdana" w:cs="Times New Roman"/>
            <w:szCs w:val="20"/>
          </w:rPr>
          <w:t>reading</w:t>
        </w:r>
      </w:hyperlink>
      <w:r w:rsidRPr="00550BF9">
        <w:rPr>
          <w:rFonts w:ascii="Verdana" w:eastAsia="Times New Roman" w:hAnsi="Verdana" w:cs="Times New Roman"/>
          <w:szCs w:val="20"/>
        </w:rPr>
        <w:t>, listening, viewing, thinking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spacing w:beforeAutospacing="1" w:after="0" w:afterAutospacing="1" w:line="240" w:lineRule="auto"/>
        <w:ind w:left="1440"/>
        <w:rPr>
          <w:rFonts w:ascii="Verdana" w:eastAsia="Times New Roman" w:hAnsi="Verdana" w:cs="Times New Roman"/>
          <w:b/>
          <w:sz w:val="20"/>
          <w:szCs w:val="18"/>
        </w:rPr>
      </w:pPr>
      <w:r>
        <w:rPr>
          <w:rFonts w:ascii="Verdana" w:eastAsia="Times New Roman" w:hAnsi="Verdana" w:cs="Times New Roman"/>
          <w:b/>
          <w:sz w:val="20"/>
          <w:szCs w:val="18"/>
        </w:rPr>
        <w:pict>
          <v:rect id="_x0000_i1025" style="width:0;height:1.5pt" o:hralign="center" o:hrstd="t" o:hr="t" fillcolor="#a0a0a0" stroked="f"/>
        </w:pict>
      </w:r>
    </w:p>
    <w:p w:rsidR="00550BF9" w:rsidRPr="00550BF9" w:rsidRDefault="009C2A26" w:rsidP="00550BF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sz w:val="20"/>
          <w:szCs w:val="18"/>
        </w:rPr>
      </w:pPr>
      <w:hyperlink r:id="rId12" w:history="1">
        <w:r w:rsidR="00550BF9" w:rsidRPr="00550BF9">
          <w:rPr>
            <w:rFonts w:ascii="Verdana" w:eastAsia="Times New Roman" w:hAnsi="Verdana" w:cs="Times New Roman"/>
            <w:b/>
            <w:bCs/>
            <w:szCs w:val="20"/>
          </w:rPr>
          <w:t>Interactive Instruction</w:t>
        </w:r>
      </w:hyperlink>
    </w:p>
    <w:p w:rsidR="00550BF9" w:rsidRPr="00550BF9" w:rsidRDefault="00550BF9" w:rsidP="00550BF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bCs/>
          <w:szCs w:val="20"/>
        </w:rPr>
        <w:t>Possibilities include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13" w:history="1">
        <w:r w:rsidR="00550BF9" w:rsidRPr="00550BF9">
          <w:rPr>
            <w:rFonts w:ascii="Verdana" w:eastAsia="Times New Roman" w:hAnsi="Verdana" w:cs="Times New Roman"/>
            <w:szCs w:val="20"/>
          </w:rPr>
          <w:t>Debates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14" w:history="1">
        <w:r w:rsidR="00550BF9" w:rsidRPr="00550BF9">
          <w:rPr>
            <w:rFonts w:ascii="Verdana" w:eastAsia="Times New Roman" w:hAnsi="Verdana" w:cs="Times New Roman"/>
            <w:szCs w:val="20"/>
          </w:rPr>
          <w:t>Role Playing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Panels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15" w:history="1">
        <w:r w:rsidR="00550BF9" w:rsidRPr="00550BF9">
          <w:rPr>
            <w:rFonts w:ascii="Verdana" w:eastAsia="Times New Roman" w:hAnsi="Verdana" w:cs="Times New Roman"/>
            <w:szCs w:val="20"/>
          </w:rPr>
          <w:t>Brainstorming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16" w:history="1">
        <w:r w:rsidR="00550BF9" w:rsidRPr="00550BF9">
          <w:rPr>
            <w:rFonts w:ascii="Verdana" w:eastAsia="Times New Roman" w:hAnsi="Verdana" w:cs="Times New Roman"/>
            <w:szCs w:val="20"/>
          </w:rPr>
          <w:t>Peer Partner Learning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17" w:history="1">
        <w:r w:rsidR="00550BF9" w:rsidRPr="00550BF9">
          <w:rPr>
            <w:rFonts w:ascii="Verdana" w:eastAsia="Times New Roman" w:hAnsi="Verdana" w:cs="Times New Roman"/>
            <w:szCs w:val="20"/>
          </w:rPr>
          <w:t>Discussion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Laboratory Groups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18" w:history="1">
        <w:r w:rsidR="00550BF9" w:rsidRPr="00550BF9">
          <w:rPr>
            <w:rFonts w:ascii="Verdana" w:eastAsia="Times New Roman" w:hAnsi="Verdana" w:cs="Times New Roman"/>
            <w:szCs w:val="20"/>
          </w:rPr>
          <w:t>Think, Pair, Share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19" w:history="1">
        <w:r w:rsidR="00550BF9" w:rsidRPr="00550BF9">
          <w:rPr>
            <w:rFonts w:ascii="Verdana" w:eastAsia="Times New Roman" w:hAnsi="Verdana" w:cs="Times New Roman"/>
            <w:szCs w:val="20"/>
          </w:rPr>
          <w:t>Cooperative Learning Groups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20" w:history="1">
        <w:r w:rsidR="00550BF9" w:rsidRPr="00550BF9">
          <w:rPr>
            <w:rFonts w:ascii="Verdana" w:eastAsia="Times New Roman" w:hAnsi="Verdana" w:cs="Times New Roman"/>
            <w:szCs w:val="20"/>
          </w:rPr>
          <w:t>Jigsaw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21" w:history="1">
        <w:r w:rsidR="00550BF9" w:rsidRPr="00550BF9">
          <w:rPr>
            <w:rFonts w:ascii="Verdana" w:eastAsia="Times New Roman" w:hAnsi="Verdana" w:cs="Times New Roman"/>
            <w:szCs w:val="20"/>
          </w:rPr>
          <w:t>Problem Solving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22" w:history="1">
        <w:r w:rsidR="00550BF9" w:rsidRPr="00550BF9">
          <w:rPr>
            <w:rFonts w:ascii="Verdana" w:eastAsia="Times New Roman" w:hAnsi="Verdana" w:cs="Times New Roman"/>
            <w:szCs w:val="20"/>
          </w:rPr>
          <w:t>Structured Controversy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Tutorial Groups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Interviewing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Conferencing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spacing w:beforeAutospacing="1" w:after="0" w:afterAutospacing="1" w:line="240" w:lineRule="auto"/>
        <w:ind w:left="1440"/>
        <w:rPr>
          <w:rFonts w:ascii="Verdana" w:eastAsia="Times New Roman" w:hAnsi="Verdana" w:cs="Times New Roman"/>
          <w:b/>
          <w:sz w:val="20"/>
          <w:szCs w:val="18"/>
        </w:rPr>
      </w:pPr>
      <w:r>
        <w:rPr>
          <w:rFonts w:ascii="Verdana" w:eastAsia="Times New Roman" w:hAnsi="Verdana" w:cs="Times New Roman"/>
          <w:sz w:val="20"/>
          <w:szCs w:val="18"/>
        </w:rPr>
        <w:pict>
          <v:rect id="_x0000_i1026" style="width:0;height:1.5pt" o:hralign="center" o:hrstd="t" o:hr="t" fillcolor="#a0a0a0" stroked="f"/>
        </w:pict>
      </w:r>
    </w:p>
    <w:p w:rsidR="00550BF9" w:rsidRPr="00550BF9" w:rsidRDefault="009C2A26" w:rsidP="00550BF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sz w:val="20"/>
          <w:szCs w:val="18"/>
        </w:rPr>
      </w:pPr>
      <w:hyperlink r:id="rId23" w:history="1">
        <w:r w:rsidR="00550BF9" w:rsidRPr="00550BF9">
          <w:rPr>
            <w:rFonts w:ascii="Verdana" w:eastAsia="Times New Roman" w:hAnsi="Verdana" w:cs="Times New Roman"/>
            <w:b/>
            <w:bCs/>
            <w:szCs w:val="20"/>
          </w:rPr>
          <w:t>Indirect Instruction</w:t>
        </w:r>
      </w:hyperlink>
    </w:p>
    <w:p w:rsidR="00550BF9" w:rsidRPr="00550BF9" w:rsidRDefault="00550BF9" w:rsidP="00550BF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bCs/>
          <w:szCs w:val="20"/>
        </w:rPr>
        <w:t>Possibilities include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24" w:history="1">
        <w:r w:rsidR="00550BF9" w:rsidRPr="00550BF9">
          <w:rPr>
            <w:rFonts w:ascii="Verdana" w:eastAsia="Times New Roman" w:hAnsi="Verdana" w:cs="Times New Roman"/>
            <w:szCs w:val="20"/>
          </w:rPr>
          <w:t>Problem Solving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Case Studies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25" w:history="1">
        <w:r w:rsidR="00550BF9" w:rsidRPr="00550BF9">
          <w:rPr>
            <w:rFonts w:ascii="Verdana" w:eastAsia="Times New Roman" w:hAnsi="Verdana" w:cs="Times New Roman"/>
            <w:szCs w:val="20"/>
          </w:rPr>
          <w:t>Reading for Meaning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26" w:history="1">
        <w:r w:rsidR="00550BF9" w:rsidRPr="00550BF9">
          <w:rPr>
            <w:rFonts w:ascii="Verdana" w:eastAsia="Times New Roman" w:hAnsi="Verdana" w:cs="Times New Roman"/>
            <w:szCs w:val="20"/>
          </w:rPr>
          <w:t>Inquiry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27" w:history="1">
        <w:r w:rsidR="00550BF9" w:rsidRPr="00550BF9">
          <w:rPr>
            <w:rFonts w:ascii="Verdana" w:eastAsia="Times New Roman" w:hAnsi="Verdana" w:cs="Times New Roman"/>
            <w:szCs w:val="20"/>
          </w:rPr>
          <w:t>Reflective Discussion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28" w:history="1">
        <w:r w:rsidR="00550BF9" w:rsidRPr="00550BF9">
          <w:rPr>
            <w:rFonts w:ascii="Verdana" w:eastAsia="Times New Roman" w:hAnsi="Verdana" w:cs="Times New Roman"/>
            <w:szCs w:val="20"/>
          </w:rPr>
          <w:t>Writing to Inform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sz w:val="20"/>
          <w:szCs w:val="18"/>
        </w:rPr>
      </w:pPr>
      <w:hyperlink r:id="rId29" w:history="1">
        <w:r w:rsidR="00550BF9" w:rsidRPr="00550BF9">
          <w:rPr>
            <w:rFonts w:ascii="Verdana" w:eastAsia="Times New Roman" w:hAnsi="Verdana" w:cs="Times New Roman"/>
            <w:szCs w:val="20"/>
          </w:rPr>
          <w:t>Concept Formation</w:t>
        </w:r>
      </w:hyperlink>
      <w:r w:rsidR="00550BF9" w:rsidRPr="00550BF9">
        <w:rPr>
          <w:rFonts w:ascii="Verdana" w:eastAsia="Times New Roman" w:hAnsi="Verdana" w:cs="Times New Roman"/>
          <w:b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30" w:history="1">
        <w:r w:rsidR="00550BF9" w:rsidRPr="00550BF9">
          <w:rPr>
            <w:rFonts w:ascii="Verdana" w:eastAsia="Times New Roman" w:hAnsi="Verdana" w:cs="Times New Roman"/>
            <w:szCs w:val="20"/>
          </w:rPr>
          <w:t>Concept Mapping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31" w:history="1">
        <w:r w:rsidR="00550BF9" w:rsidRPr="00550BF9">
          <w:rPr>
            <w:rFonts w:ascii="Verdana" w:eastAsia="Times New Roman" w:hAnsi="Verdana" w:cs="Times New Roman"/>
            <w:szCs w:val="20"/>
          </w:rPr>
          <w:t>Concept Attainment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32" w:history="1">
        <w:r w:rsidR="00550BF9" w:rsidRPr="00550BF9">
          <w:rPr>
            <w:rFonts w:ascii="Verdana" w:eastAsia="Times New Roman" w:hAnsi="Verdana" w:cs="Times New Roman"/>
            <w:szCs w:val="20"/>
          </w:rPr>
          <w:t xml:space="preserve">Cloze Procedure </w:t>
        </w:r>
      </w:hyperlink>
    </w:p>
    <w:p w:rsidR="00550BF9" w:rsidRPr="00550BF9" w:rsidRDefault="009C2A26" w:rsidP="00550BF9">
      <w:pPr>
        <w:spacing w:beforeAutospacing="1" w:after="0" w:afterAutospacing="1" w:line="240" w:lineRule="auto"/>
        <w:ind w:left="1440"/>
        <w:rPr>
          <w:rFonts w:ascii="Verdana" w:eastAsia="Times New Roman" w:hAnsi="Verdana" w:cs="Times New Roman"/>
          <w:b/>
          <w:sz w:val="20"/>
          <w:szCs w:val="18"/>
        </w:rPr>
      </w:pPr>
      <w:r>
        <w:rPr>
          <w:rFonts w:ascii="Verdana" w:eastAsia="Times New Roman" w:hAnsi="Verdana" w:cs="Times New Roman"/>
          <w:b/>
          <w:sz w:val="20"/>
          <w:szCs w:val="18"/>
        </w:rPr>
        <w:pict>
          <v:rect id="_x0000_i1027" style="width:0;height:1.5pt" o:hralign="center" o:hrstd="t" o:hr="t" fillcolor="#a0a0a0" stroked="f"/>
        </w:pict>
      </w:r>
    </w:p>
    <w:p w:rsidR="00550BF9" w:rsidRPr="00550BF9" w:rsidRDefault="009C2A26" w:rsidP="00550BF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sz w:val="20"/>
          <w:szCs w:val="18"/>
        </w:rPr>
      </w:pPr>
      <w:hyperlink r:id="rId33" w:history="1">
        <w:r w:rsidR="00550BF9" w:rsidRPr="00550BF9">
          <w:rPr>
            <w:rFonts w:ascii="Verdana" w:eastAsia="Times New Roman" w:hAnsi="Verdana" w:cs="Times New Roman"/>
            <w:b/>
            <w:bCs/>
            <w:szCs w:val="20"/>
          </w:rPr>
          <w:t>Independent Study</w:t>
        </w:r>
      </w:hyperlink>
    </w:p>
    <w:p w:rsidR="00550BF9" w:rsidRPr="00550BF9" w:rsidRDefault="00550BF9" w:rsidP="00550BF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bCs/>
          <w:szCs w:val="20"/>
        </w:rPr>
        <w:t>Possibilities include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Essays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34" w:history="1">
        <w:r w:rsidR="00550BF9" w:rsidRPr="00550BF9">
          <w:rPr>
            <w:rFonts w:ascii="Verdana" w:eastAsia="Times New Roman" w:hAnsi="Verdana" w:cs="Times New Roman"/>
            <w:szCs w:val="20"/>
          </w:rPr>
          <w:t>Computer Assisted Instruction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35" w:history="1">
        <w:r w:rsidR="00550BF9" w:rsidRPr="00550BF9">
          <w:rPr>
            <w:rFonts w:ascii="Verdana" w:eastAsia="Times New Roman" w:hAnsi="Verdana" w:cs="Times New Roman"/>
            <w:szCs w:val="20"/>
          </w:rPr>
          <w:t>Journals</w:t>
        </w:r>
      </w:hyperlink>
      <w:r w:rsidR="00550BF9" w:rsidRPr="00550BF9">
        <w:rPr>
          <w:rFonts w:ascii="Verdana" w:eastAsia="Times New Roman" w:hAnsi="Verdana" w:cs="Times New Roman"/>
          <w:szCs w:val="20"/>
        </w:rPr>
        <w:t xml:space="preserve"> </w:t>
      </w:r>
    </w:p>
    <w:p w:rsidR="00550BF9" w:rsidRPr="00550BF9" w:rsidRDefault="009C2A26" w:rsidP="00550BF9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36" w:history="1">
        <w:r w:rsidR="00550BF9" w:rsidRPr="00550BF9">
          <w:rPr>
            <w:rFonts w:ascii="Verdana" w:eastAsia="Times New Roman" w:hAnsi="Verdana" w:cs="Times New Roman"/>
            <w:szCs w:val="20"/>
          </w:rPr>
          <w:t>Learning Logs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Reports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Learning Activity Packages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Correspondence Lessons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37" w:history="1">
        <w:r w:rsidR="00550BF9" w:rsidRPr="00550BF9">
          <w:rPr>
            <w:rFonts w:ascii="Verdana" w:eastAsia="Times New Roman" w:hAnsi="Verdana" w:cs="Times New Roman"/>
            <w:szCs w:val="20"/>
          </w:rPr>
          <w:t>Learning Contracts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Homework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38" w:history="1">
        <w:r w:rsidR="00550BF9" w:rsidRPr="00550BF9">
          <w:rPr>
            <w:rFonts w:ascii="Verdana" w:eastAsia="Times New Roman" w:hAnsi="Verdana" w:cs="Times New Roman"/>
            <w:szCs w:val="20"/>
          </w:rPr>
          <w:t>Research Projects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39" w:history="1">
        <w:r w:rsidR="00550BF9" w:rsidRPr="00550BF9">
          <w:rPr>
            <w:rFonts w:ascii="Verdana" w:eastAsia="Times New Roman" w:hAnsi="Verdana" w:cs="Times New Roman"/>
            <w:szCs w:val="20"/>
          </w:rPr>
          <w:t>Assigned Questions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Learning Centers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spacing w:beforeAutospacing="1" w:after="0" w:afterAutospacing="1" w:line="240" w:lineRule="auto"/>
        <w:ind w:left="1440"/>
        <w:rPr>
          <w:rFonts w:ascii="Verdana" w:eastAsia="Times New Roman" w:hAnsi="Verdana" w:cs="Times New Roman"/>
          <w:b/>
          <w:sz w:val="20"/>
          <w:szCs w:val="18"/>
        </w:rPr>
      </w:pPr>
      <w:r>
        <w:rPr>
          <w:rFonts w:ascii="Verdana" w:eastAsia="Times New Roman" w:hAnsi="Verdana" w:cs="Times New Roman"/>
          <w:sz w:val="20"/>
          <w:szCs w:val="18"/>
        </w:rPr>
        <w:pict>
          <v:rect id="_x0000_i1028" style="width:0;height:1.5pt" o:hralign="center" o:hrstd="t" o:hr="t" fillcolor="#a0a0a0" stroked="f"/>
        </w:pict>
      </w:r>
    </w:p>
    <w:p w:rsidR="00550BF9" w:rsidRPr="00550BF9" w:rsidRDefault="009C2A26" w:rsidP="00550BF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sz w:val="20"/>
          <w:szCs w:val="18"/>
        </w:rPr>
      </w:pPr>
      <w:hyperlink r:id="rId40" w:history="1">
        <w:r w:rsidR="00550BF9" w:rsidRPr="00550BF9">
          <w:rPr>
            <w:rFonts w:ascii="Verdana" w:eastAsia="Times New Roman" w:hAnsi="Verdana" w:cs="Times New Roman"/>
            <w:b/>
            <w:bCs/>
            <w:szCs w:val="20"/>
          </w:rPr>
          <w:t>Experiential Learning</w:t>
        </w:r>
      </w:hyperlink>
    </w:p>
    <w:p w:rsidR="00550BF9" w:rsidRPr="00550BF9" w:rsidRDefault="00550BF9" w:rsidP="00550BF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bCs/>
          <w:szCs w:val="20"/>
        </w:rPr>
        <w:t>Possibilities include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41" w:history="1">
        <w:r w:rsidR="00550BF9" w:rsidRPr="00550BF9">
          <w:rPr>
            <w:rFonts w:ascii="Verdana" w:eastAsia="Times New Roman" w:hAnsi="Verdana" w:cs="Times New Roman"/>
            <w:szCs w:val="20"/>
          </w:rPr>
          <w:t>Field Trips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42" w:history="1">
        <w:r w:rsidR="00550BF9" w:rsidRPr="00550BF9">
          <w:rPr>
            <w:rFonts w:ascii="Verdana" w:eastAsia="Times New Roman" w:hAnsi="Verdana" w:cs="Times New Roman"/>
            <w:szCs w:val="20"/>
          </w:rPr>
          <w:t>Narratives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Conducting Experiments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43" w:history="1">
        <w:r w:rsidR="00550BF9" w:rsidRPr="00550BF9">
          <w:rPr>
            <w:rFonts w:ascii="Verdana" w:eastAsia="Times New Roman" w:hAnsi="Verdana" w:cs="Times New Roman"/>
            <w:szCs w:val="20"/>
          </w:rPr>
          <w:t>Simulations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Games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Storytelling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44" w:history="1">
        <w:r w:rsidR="00550BF9" w:rsidRPr="00550BF9">
          <w:rPr>
            <w:rFonts w:ascii="Verdana" w:eastAsia="Times New Roman" w:hAnsi="Verdana" w:cs="Times New Roman"/>
            <w:szCs w:val="20"/>
          </w:rPr>
          <w:t>Focused Imaging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Field Observations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45" w:history="1">
        <w:r w:rsidR="00550BF9" w:rsidRPr="00550BF9">
          <w:rPr>
            <w:rFonts w:ascii="Verdana" w:eastAsia="Times New Roman" w:hAnsi="Verdana" w:cs="Times New Roman"/>
            <w:szCs w:val="20"/>
          </w:rPr>
          <w:t>Role-playing</w:t>
        </w:r>
      </w:hyperlink>
      <w:r w:rsidR="00550BF9"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Model Building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550BF9" w:rsidP="00550BF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szCs w:val="20"/>
        </w:rPr>
        <w:t>Surveys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spacing w:beforeAutospacing="1" w:after="0" w:afterAutospacing="1" w:line="240" w:lineRule="auto"/>
        <w:ind w:left="1440"/>
        <w:rPr>
          <w:rFonts w:ascii="Verdana" w:eastAsia="Times New Roman" w:hAnsi="Verdana" w:cs="Times New Roman"/>
          <w:b/>
          <w:sz w:val="20"/>
          <w:szCs w:val="18"/>
        </w:rPr>
      </w:pPr>
      <w:r>
        <w:rPr>
          <w:rFonts w:ascii="Verdana" w:eastAsia="Times New Roman" w:hAnsi="Verdana" w:cs="Times New Roman"/>
          <w:sz w:val="20"/>
          <w:szCs w:val="18"/>
        </w:rPr>
        <w:pict>
          <v:rect id="_x0000_i1029" style="width:0;height:1.5pt" o:hralign="center" o:hrstd="t" o:hr="t" fillcolor="#a0a0a0" stroked="f"/>
        </w:pict>
      </w:r>
    </w:p>
    <w:p w:rsidR="00550BF9" w:rsidRPr="00550BF9" w:rsidRDefault="009C2A26" w:rsidP="00550BF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sz w:val="20"/>
          <w:szCs w:val="18"/>
        </w:rPr>
      </w:pPr>
      <w:hyperlink r:id="rId46" w:history="1">
        <w:r w:rsidR="00550BF9" w:rsidRPr="00550BF9">
          <w:rPr>
            <w:rFonts w:ascii="Verdana" w:eastAsia="Times New Roman" w:hAnsi="Verdana" w:cs="Times New Roman"/>
            <w:b/>
            <w:bCs/>
            <w:szCs w:val="20"/>
          </w:rPr>
          <w:t>Instructional Skills</w:t>
        </w:r>
      </w:hyperlink>
    </w:p>
    <w:p w:rsidR="00550BF9" w:rsidRPr="00550BF9" w:rsidRDefault="00550BF9" w:rsidP="00550BF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r w:rsidRPr="00550BF9">
        <w:rPr>
          <w:rFonts w:ascii="Verdana" w:eastAsia="Times New Roman" w:hAnsi="Verdana" w:cs="Times New Roman"/>
          <w:bCs/>
          <w:szCs w:val="20"/>
        </w:rPr>
        <w:t>Possibilities include</w:t>
      </w:r>
      <w:r w:rsidRPr="00550BF9">
        <w:rPr>
          <w:rFonts w:ascii="Verdana" w:eastAsia="Times New Roman" w:hAnsi="Verdana" w:cs="Times New Roman"/>
          <w:sz w:val="20"/>
          <w:szCs w:val="18"/>
        </w:rPr>
        <w:t xml:space="preserve"> </w:t>
      </w:r>
    </w:p>
    <w:p w:rsidR="00550BF9" w:rsidRPr="00550BF9" w:rsidRDefault="009C2A26" w:rsidP="00550BF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47" w:history="1">
        <w:r w:rsidR="00550BF9" w:rsidRPr="00550BF9">
          <w:rPr>
            <w:rFonts w:ascii="Verdana" w:eastAsia="Times New Roman" w:hAnsi="Verdana" w:cs="Times New Roman"/>
            <w:szCs w:val="20"/>
          </w:rPr>
          <w:t xml:space="preserve">Explaining </w:t>
        </w:r>
      </w:hyperlink>
    </w:p>
    <w:p w:rsidR="00550BF9" w:rsidRPr="00550BF9" w:rsidRDefault="009C2A26" w:rsidP="00550BF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48" w:history="1">
        <w:r w:rsidR="00550BF9" w:rsidRPr="00550BF9">
          <w:rPr>
            <w:rFonts w:ascii="Verdana" w:eastAsia="Times New Roman" w:hAnsi="Verdana" w:cs="Times New Roman"/>
            <w:szCs w:val="20"/>
          </w:rPr>
          <w:t xml:space="preserve">Demonstrating </w:t>
        </w:r>
      </w:hyperlink>
    </w:p>
    <w:p w:rsidR="00550BF9" w:rsidRPr="00550BF9" w:rsidRDefault="009C2A26" w:rsidP="00550BF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49" w:history="1">
        <w:r w:rsidR="00550BF9" w:rsidRPr="00550BF9">
          <w:rPr>
            <w:rFonts w:ascii="Verdana" w:eastAsia="Times New Roman" w:hAnsi="Verdana" w:cs="Times New Roman"/>
            <w:szCs w:val="20"/>
          </w:rPr>
          <w:t xml:space="preserve">Questioning </w:t>
        </w:r>
      </w:hyperlink>
    </w:p>
    <w:p w:rsidR="00550BF9" w:rsidRPr="00550BF9" w:rsidRDefault="009C2A26" w:rsidP="00550BF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50" w:history="1">
        <w:r w:rsidR="00550BF9" w:rsidRPr="00550BF9">
          <w:rPr>
            <w:rFonts w:ascii="Verdana" w:eastAsia="Times New Roman" w:hAnsi="Verdana" w:cs="Times New Roman"/>
            <w:szCs w:val="20"/>
          </w:rPr>
          <w:t xml:space="preserve">Questioning Technique </w:t>
        </w:r>
      </w:hyperlink>
    </w:p>
    <w:p w:rsidR="00550BF9" w:rsidRPr="00550BF9" w:rsidRDefault="009C2A26" w:rsidP="00550BF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51" w:history="1">
        <w:r w:rsidR="00550BF9" w:rsidRPr="00550BF9">
          <w:rPr>
            <w:rFonts w:ascii="Verdana" w:eastAsia="Times New Roman" w:hAnsi="Verdana" w:cs="Times New Roman"/>
            <w:szCs w:val="20"/>
          </w:rPr>
          <w:t xml:space="preserve">Wait Time </w:t>
        </w:r>
      </w:hyperlink>
    </w:p>
    <w:p w:rsidR="00550BF9" w:rsidRPr="00550BF9" w:rsidRDefault="009C2A26" w:rsidP="00550BF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18"/>
        </w:rPr>
      </w:pPr>
      <w:hyperlink r:id="rId52" w:history="1">
        <w:r w:rsidR="00550BF9" w:rsidRPr="00550BF9">
          <w:rPr>
            <w:rFonts w:ascii="Verdana" w:eastAsia="Times New Roman" w:hAnsi="Verdana" w:cs="Times New Roman"/>
            <w:szCs w:val="20"/>
          </w:rPr>
          <w:t xml:space="preserve">Levels of Questions </w:t>
        </w:r>
      </w:hyperlink>
    </w:p>
    <w:p w:rsidR="009172FC" w:rsidRPr="00550BF9" w:rsidRDefault="009172FC">
      <w:pPr>
        <w:rPr>
          <w:b/>
          <w:sz w:val="24"/>
        </w:rPr>
      </w:pPr>
    </w:p>
    <w:sectPr w:rsidR="009172FC" w:rsidRPr="00550BF9" w:rsidSect="00550BF9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86F69"/>
    <w:multiLevelType w:val="multilevel"/>
    <w:tmpl w:val="BB28A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4E4761"/>
    <w:multiLevelType w:val="multilevel"/>
    <w:tmpl w:val="3D32F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A9525E"/>
    <w:multiLevelType w:val="multilevel"/>
    <w:tmpl w:val="6896A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A01647"/>
    <w:multiLevelType w:val="multilevel"/>
    <w:tmpl w:val="BA109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A40EB7"/>
    <w:multiLevelType w:val="multilevel"/>
    <w:tmpl w:val="47A87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8F1A17"/>
    <w:multiLevelType w:val="multilevel"/>
    <w:tmpl w:val="4C442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F9"/>
    <w:rsid w:val="00550BF9"/>
    <w:rsid w:val="009172FC"/>
    <w:rsid w:val="009C2A26"/>
    <w:rsid w:val="00FE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37C9E"/>
  <w15:docId w15:val="{8B897636-8B66-4CEB-8004-596DEAD0B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50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50BF9"/>
    <w:rPr>
      <w:b/>
      <w:bCs/>
    </w:rPr>
  </w:style>
  <w:style w:type="character" w:styleId="Hyperlink">
    <w:name w:val="Hyperlink"/>
    <w:basedOn w:val="DefaultParagraphFont"/>
    <w:uiPriority w:val="99"/>
    <w:unhideWhenUsed/>
    <w:rsid w:val="00550B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76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5985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44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485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21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65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olc.spsd.sk.ca/De/PD/instr/strats/debates/index.html" TargetMode="External"/><Relationship Id="rId18" Type="http://schemas.openxmlformats.org/officeDocument/2006/relationships/hyperlink" Target="http://olc.spsd.sk.ca/De/PD/instr/strats/think/index.html" TargetMode="External"/><Relationship Id="rId26" Type="http://schemas.openxmlformats.org/officeDocument/2006/relationships/hyperlink" Target="http://olc.spsd.sk.ca/De/PD/instr/strats/inquiry/index.html" TargetMode="External"/><Relationship Id="rId39" Type="http://schemas.openxmlformats.org/officeDocument/2006/relationships/hyperlink" Target="http://olc.spsd.sk.ca/De/PD/instr/strats/assignedqu/index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olc.spsd.sk.ca/De/PD/instr/strats/psolving/index.html" TargetMode="External"/><Relationship Id="rId34" Type="http://schemas.openxmlformats.org/officeDocument/2006/relationships/hyperlink" Target="http://olc.spsd.sk.ca/De/PD/instr/strats/cai/index.html" TargetMode="External"/><Relationship Id="rId42" Type="http://schemas.openxmlformats.org/officeDocument/2006/relationships/hyperlink" Target="http://olc.spsd.sk.ca/De/PD/instr/strats/narratives/index.html" TargetMode="External"/><Relationship Id="rId47" Type="http://schemas.openxmlformats.org/officeDocument/2006/relationships/hyperlink" Target="http://olc.spsd.sk.ca/De/PD/instr/explaining.html" TargetMode="External"/><Relationship Id="rId50" Type="http://schemas.openxmlformats.org/officeDocument/2006/relationships/hyperlink" Target="http://olc.spsd.sk.ca/De/PD/instr/questioningtechnique.html" TargetMode="External"/><Relationship Id="rId7" Type="http://schemas.openxmlformats.org/officeDocument/2006/relationships/hyperlink" Target="http://olc.spsd.sk.ca/De/PD/instr/strats/explicitteaching/index.html" TargetMode="External"/><Relationship Id="rId12" Type="http://schemas.openxmlformats.org/officeDocument/2006/relationships/hyperlink" Target="http://olc.spsd.sk.ca/De/PD/instr/intera.html" TargetMode="External"/><Relationship Id="rId17" Type="http://schemas.openxmlformats.org/officeDocument/2006/relationships/hyperlink" Target="http://olc.spsd.sk.ca/De/PD/instr/strats/discussion/index.html" TargetMode="External"/><Relationship Id="rId25" Type="http://schemas.openxmlformats.org/officeDocument/2006/relationships/hyperlink" Target="http://olc.spsd.sk.ca/De/PD/instr/strats/readmeaning/index.html" TargetMode="External"/><Relationship Id="rId33" Type="http://schemas.openxmlformats.org/officeDocument/2006/relationships/hyperlink" Target="http://olc.spsd.sk.ca/De/PD/instr/indepen.html" TargetMode="External"/><Relationship Id="rId38" Type="http://schemas.openxmlformats.org/officeDocument/2006/relationships/hyperlink" Target="http://olc.spsd.sk.ca/De/PD/instr/strats/researchprojects/index.html" TargetMode="External"/><Relationship Id="rId46" Type="http://schemas.openxmlformats.org/officeDocument/2006/relationships/hyperlink" Target="http://olc.spsd.sk.ca/De/PD/instr/instrsk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olc.spsd.sk.ca/De/PD/instr/strats/peerpartner/index.html" TargetMode="External"/><Relationship Id="rId20" Type="http://schemas.openxmlformats.org/officeDocument/2006/relationships/hyperlink" Target="http://olc.spsd.sk.ca/De/PD/instr/strats/jigsaw/index.html" TargetMode="External"/><Relationship Id="rId29" Type="http://schemas.openxmlformats.org/officeDocument/2006/relationships/hyperlink" Target="http://olc.spsd.sk.ca/De/PD/instr/strats/formation/index.html" TargetMode="External"/><Relationship Id="rId41" Type="http://schemas.openxmlformats.org/officeDocument/2006/relationships/hyperlink" Target="http://olc.spsd.sk.ca/De/PD/instr/strats/fieldtrips/index.html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olc.spsd.sk.ca/De/PD/instr/strats/lecture/index.html" TargetMode="External"/><Relationship Id="rId11" Type="http://schemas.openxmlformats.org/officeDocument/2006/relationships/hyperlink" Target="http://olc.spsd.sk.ca/De/PD/instr/strats/guided/guided.html" TargetMode="External"/><Relationship Id="rId24" Type="http://schemas.openxmlformats.org/officeDocument/2006/relationships/hyperlink" Target="http://olc.spsd.sk.ca/De/PD/instr/strats/psolving/index.html" TargetMode="External"/><Relationship Id="rId32" Type="http://schemas.openxmlformats.org/officeDocument/2006/relationships/hyperlink" Target="http://olc.spsd.sk.ca/De/PD/instr/strats/cloze/index.html" TargetMode="External"/><Relationship Id="rId37" Type="http://schemas.openxmlformats.org/officeDocument/2006/relationships/hyperlink" Target="http://olc.spsd.sk.ca/De/PD/instr/strats/learningcontracts/index.html" TargetMode="External"/><Relationship Id="rId40" Type="http://schemas.openxmlformats.org/officeDocument/2006/relationships/hyperlink" Target="http://olc.spsd.sk.ca/De/PD/instr/experi.html" TargetMode="External"/><Relationship Id="rId45" Type="http://schemas.openxmlformats.org/officeDocument/2006/relationships/hyperlink" Target="http://olc.spsd.sk.ca/De/PD/instr/strats/roleplaying/index.html" TargetMode="External"/><Relationship Id="rId53" Type="http://schemas.openxmlformats.org/officeDocument/2006/relationships/fontTable" Target="fontTable.xml"/><Relationship Id="rId5" Type="http://schemas.openxmlformats.org/officeDocument/2006/relationships/hyperlink" Target="http://olc.spsd.sk.ca/De/PD/instr/strats/structuredoverview/index.html" TargetMode="External"/><Relationship Id="rId15" Type="http://schemas.openxmlformats.org/officeDocument/2006/relationships/hyperlink" Target="http://olc.spsd.sk.ca/De/PD/instr/strats/brainstorming/index.html" TargetMode="External"/><Relationship Id="rId23" Type="http://schemas.openxmlformats.org/officeDocument/2006/relationships/hyperlink" Target="http://olc.spsd.sk.ca/De/PD/instr/indirect.html" TargetMode="External"/><Relationship Id="rId28" Type="http://schemas.openxmlformats.org/officeDocument/2006/relationships/hyperlink" Target="http://olc.spsd.sk.ca/De/PD/instr/strats/writinginform/index.html" TargetMode="External"/><Relationship Id="rId36" Type="http://schemas.openxmlformats.org/officeDocument/2006/relationships/hyperlink" Target="http://olc.spsd.sk.ca/De/PD/instr/strats/logs/index.html" TargetMode="External"/><Relationship Id="rId49" Type="http://schemas.openxmlformats.org/officeDocument/2006/relationships/hyperlink" Target="http://olc.spsd.sk.ca/De/PD/instr/questioning.html" TargetMode="External"/><Relationship Id="rId10" Type="http://schemas.openxmlformats.org/officeDocument/2006/relationships/hyperlink" Target="http://olc.spsd.sk.ca/De/PD/instr/strats/didactic/index.html" TargetMode="External"/><Relationship Id="rId19" Type="http://schemas.openxmlformats.org/officeDocument/2006/relationships/hyperlink" Target="http://olc.spsd.sk.ca/De/PD/instr/strats/coop/index.html" TargetMode="External"/><Relationship Id="rId31" Type="http://schemas.openxmlformats.org/officeDocument/2006/relationships/hyperlink" Target="http://olc.spsd.sk.ca/De/PD/instr/strats/cattain/index.html" TargetMode="External"/><Relationship Id="rId44" Type="http://schemas.openxmlformats.org/officeDocument/2006/relationships/hyperlink" Target="http://olc.spsd.sk.ca/De/PD/instr/strats/focusedimaging/index.html" TargetMode="External"/><Relationship Id="rId52" Type="http://schemas.openxmlformats.org/officeDocument/2006/relationships/hyperlink" Target="http://olc.spsd.sk.ca/De/PD/instr/levelsofquestion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olc.spsd.sk.ca/De/PD/instr/strats/compareconstrast/index.html" TargetMode="External"/><Relationship Id="rId14" Type="http://schemas.openxmlformats.org/officeDocument/2006/relationships/hyperlink" Target="http://olc.spsd.sk.ca/De/PD/instr/strats/roleplaying/index.html" TargetMode="External"/><Relationship Id="rId22" Type="http://schemas.openxmlformats.org/officeDocument/2006/relationships/hyperlink" Target="http://olc.spsd.sk.ca/De/PD/instr/strats/structuredcon/index.html" TargetMode="External"/><Relationship Id="rId27" Type="http://schemas.openxmlformats.org/officeDocument/2006/relationships/hyperlink" Target="http://olc.spsd.sk.ca/De/PD/instr/strats/reflectivediscussion/index.html" TargetMode="External"/><Relationship Id="rId30" Type="http://schemas.openxmlformats.org/officeDocument/2006/relationships/hyperlink" Target="http://olc.spsd.sk.ca/De/PD/instr/strats/conceptmap/index.html" TargetMode="External"/><Relationship Id="rId35" Type="http://schemas.openxmlformats.org/officeDocument/2006/relationships/hyperlink" Target="http://olc.spsd.sk.ca/De/PD/instr/strats/journal/index.html" TargetMode="External"/><Relationship Id="rId43" Type="http://schemas.openxmlformats.org/officeDocument/2006/relationships/hyperlink" Target="http://olc.spsd.sk.ca/De/PD/instr/strats/simul/index.html" TargetMode="External"/><Relationship Id="rId48" Type="http://schemas.openxmlformats.org/officeDocument/2006/relationships/hyperlink" Target="http://olc.spsd.sk.ca/De/PD/instr/demonstrating.html" TargetMode="External"/><Relationship Id="rId8" Type="http://schemas.openxmlformats.org/officeDocument/2006/relationships/hyperlink" Target="http://olc.spsd.sk.ca/De/PD/instr/strats/drill/index.html" TargetMode="External"/><Relationship Id="rId51" Type="http://schemas.openxmlformats.org/officeDocument/2006/relationships/hyperlink" Target="http://olc.spsd.sk.ca/De/PD/instr/waittim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760</Words>
  <Characters>4336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reference</dc:creator>
  <cp:lastModifiedBy>PATRICK FAHEY</cp:lastModifiedBy>
  <cp:revision>2</cp:revision>
  <cp:lastPrinted>2014-08-14T18:37:00Z</cp:lastPrinted>
  <dcterms:created xsi:type="dcterms:W3CDTF">2016-08-06T15:18:00Z</dcterms:created>
  <dcterms:modified xsi:type="dcterms:W3CDTF">2016-08-06T15:18:00Z</dcterms:modified>
</cp:coreProperties>
</file>